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2C30" w:rsidRPr="00A52C30" w:rsidRDefault="00A52C30" w:rsidP="00A52C30">
      <w:pPr>
        <w:spacing w:line="360" w:lineRule="auto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pPr w:leftFromText="141" w:rightFromText="141" w:vertAnchor="text" w:tblpY="1"/>
        <w:tblOverlap w:val="never"/>
        <w:tblW w:w="9639" w:type="dxa"/>
        <w:tblLook w:val="0000" w:firstRow="0" w:lastRow="0" w:firstColumn="0" w:lastColumn="0" w:noHBand="0" w:noVBand="0"/>
      </w:tblPr>
      <w:tblGrid>
        <w:gridCol w:w="4962"/>
        <w:gridCol w:w="4677"/>
      </w:tblGrid>
      <w:tr w:rsidR="00A52C30" w:rsidRPr="00A52C30" w:rsidTr="003F0E63"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bottom"/>
          </w:tcPr>
          <w:p w:rsidR="00A52C30" w:rsidRPr="00A52C30" w:rsidRDefault="00131FB0" w:rsidP="00A52C30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Номер на проекта от ИСУН 2020</w:t>
            </w:r>
          </w:p>
        </w:tc>
        <w:tc>
          <w:tcPr>
            <w:tcW w:w="46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A52C30" w:rsidRPr="00A52C30" w:rsidRDefault="00A52C30" w:rsidP="00A52C30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</w:tr>
      <w:tr w:rsidR="00A52C30" w:rsidRPr="00A52C30" w:rsidTr="003F0E63"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:rsidR="00A52C30" w:rsidRPr="00A52C30" w:rsidRDefault="00A52C30" w:rsidP="00A52C3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Наименование на бенефициент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а</w:t>
            </w:r>
            <w:r w:rsidRPr="00A52C30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: </w:t>
            </w:r>
          </w:p>
          <w:p w:rsidR="00A52C30" w:rsidRPr="00A52C30" w:rsidRDefault="00A52C30" w:rsidP="00A52C3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46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A52C30" w:rsidRPr="00A52C30" w:rsidRDefault="00A52C30" w:rsidP="00A52C30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</w:tr>
      <w:tr w:rsidR="00A52C30" w:rsidRPr="00A52C30" w:rsidTr="003F0E63"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:rsidR="00A52C30" w:rsidRPr="00A52C30" w:rsidRDefault="00A52C30" w:rsidP="00A52C3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Наименование на партньор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а/партньор</w:t>
            </w:r>
            <w:r w:rsidRPr="00A52C30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ите: </w:t>
            </w:r>
          </w:p>
          <w:p w:rsidR="00A52C30" w:rsidRPr="00A52C30" w:rsidRDefault="00A52C30" w:rsidP="00A52C3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46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A52C30" w:rsidRPr="00A52C30" w:rsidRDefault="00A52C30" w:rsidP="00A52C30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</w:tr>
      <w:tr w:rsidR="00A52C30" w:rsidRPr="00A52C30" w:rsidTr="003F0E63"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</w:tcPr>
          <w:p w:rsidR="00A52C30" w:rsidRPr="00A52C30" w:rsidRDefault="00A52C30" w:rsidP="00A52C3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Наименование на проектното предложение:</w:t>
            </w:r>
          </w:p>
          <w:p w:rsidR="00A52C30" w:rsidRPr="00A52C30" w:rsidRDefault="00A52C30" w:rsidP="00A52C3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46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A52C30" w:rsidRPr="00A52C30" w:rsidRDefault="00A52C30" w:rsidP="00A52C30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</w:tr>
    </w:tbl>
    <w:p w:rsidR="00A52C30" w:rsidRPr="00A52C30" w:rsidRDefault="00A52C30" w:rsidP="00A52C30">
      <w:pPr>
        <w:spacing w:line="360" w:lineRule="auto"/>
        <w:rPr>
          <w:rFonts w:ascii="Times New Roman" w:hAnsi="Times New Roman" w:cs="Times New Roman"/>
          <w:sz w:val="24"/>
          <w:szCs w:val="24"/>
          <w:lang w:val="bg-BG"/>
        </w:rPr>
      </w:pPr>
      <w:r w:rsidRPr="00A52C30">
        <w:rPr>
          <w:rFonts w:ascii="Times New Roman" w:hAnsi="Times New Roman" w:cs="Times New Roman"/>
          <w:sz w:val="24"/>
          <w:szCs w:val="24"/>
          <w:lang w:val="ru-RU"/>
        </w:rPr>
        <w:br/>
      </w:r>
    </w:p>
    <w:p w:rsidR="00A52C30" w:rsidRPr="00A52C30" w:rsidRDefault="00A52C30" w:rsidP="00A52C30">
      <w:pPr>
        <w:spacing w:line="360" w:lineRule="auto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555" w:type="dxa"/>
        <w:tblInd w:w="6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5"/>
        <w:gridCol w:w="6120"/>
        <w:gridCol w:w="1350"/>
        <w:gridCol w:w="1350"/>
      </w:tblGrid>
      <w:tr w:rsidR="006508E9" w:rsidRPr="00A52C30" w:rsidTr="006508E9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508E9" w:rsidRPr="00A52C30" w:rsidRDefault="006508E9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ПРОВЕРКА</w:t>
            </w:r>
            <w:r w:rsidRPr="00A52C3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НА АДМИНИСТРАТИВНО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ТО</w:t>
            </w:r>
            <w:r w:rsidRPr="00A52C3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СЪОТВЕТСТВИЕ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508E9" w:rsidRDefault="006508E9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ДА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508E9" w:rsidRDefault="006508E9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НЕ</w:t>
            </w:r>
          </w:p>
        </w:tc>
      </w:tr>
      <w:tr w:rsidR="006508E9" w:rsidRPr="00A52C30" w:rsidTr="006508E9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Формулярът </w:t>
            </w:r>
            <w:r w:rsidR="005A6BC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за кандидатстване 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е подписан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от представляващия бенефициент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а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или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надлежно 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упълномощено лице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и от представляващите партньорите или надлежно упълномощени лица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0A258B" w:rsidRPr="00A52C30" w:rsidTr="006508E9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A258B" w:rsidRDefault="000A258B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2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258B" w:rsidRDefault="000A258B" w:rsidP="000A258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Ако ф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ормулярът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за кандидатстване 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е подписан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друго лице, а не от лицето, което официално 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представлява бенефициент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а, съответното пълномощно е представено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258B" w:rsidRPr="00A52C30" w:rsidRDefault="000A258B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58B" w:rsidRPr="00A52C30" w:rsidRDefault="000A258B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131FB0" w:rsidRPr="00A52C30" w:rsidTr="006508E9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31FB0" w:rsidRPr="00A52C30" w:rsidRDefault="000A258B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3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1FB0" w:rsidRPr="00A52C30" w:rsidRDefault="00131FB0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Автобиографиите на екипа за управление </w:t>
            </w:r>
            <w:r w:rsidR="00DA154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на проекта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са представени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1FB0" w:rsidRPr="00A52C30" w:rsidRDefault="00131FB0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FB0" w:rsidRPr="00A52C30" w:rsidRDefault="00131FB0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508E9" w:rsidRPr="00A52C30" w:rsidTr="006508E9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08E9" w:rsidRPr="000A258B" w:rsidRDefault="000A258B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lastRenderedPageBreak/>
              <w:t>4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Del="00786664" w:rsidRDefault="00131FB0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Декларациите </w:t>
            </w:r>
            <w:r w:rsidR="00DA154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за </w:t>
            </w:r>
            <w:r w:rsidR="00DA1549" w:rsidRPr="00DA154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нормативно съответствие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на кандидата/партньора са представени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508E9" w:rsidRPr="00A52C30" w:rsidTr="006508E9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08E9" w:rsidRPr="000A258B" w:rsidRDefault="000A258B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0651" w:rsidRPr="00070651" w:rsidDel="00786664" w:rsidRDefault="00131FB0" w:rsidP="000706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Декларацията за участие</w:t>
            </w:r>
            <w:r w:rsidRPr="00131FB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на консултанти при подготовка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та</w:t>
            </w:r>
            <w:r w:rsidRPr="00131FB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на проектното предложение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е представена</w:t>
            </w:r>
            <w:r w:rsidR="0007065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(ако е приложимо)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6508E9" w:rsidRPr="00A52C30" w:rsidTr="006508E9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08E9" w:rsidRPr="000A258B" w:rsidRDefault="000A258B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6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Del="00786664" w:rsidRDefault="005A6BCB" w:rsidP="005A6BC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Декларацията </w:t>
            </w:r>
            <w:r w:rsidRPr="005A6BC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относно произхода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съ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-финансирането </w:t>
            </w:r>
            <w:r w:rsidRPr="005A6BC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на проекта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е представена</w:t>
            </w:r>
            <w:r w:rsidR="0007065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07065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(ако е приложимо)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5A6BCB" w:rsidRPr="00A52C30" w:rsidTr="006508E9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A6BCB" w:rsidRPr="005A6BCB" w:rsidRDefault="005A6BCB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7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6BCB" w:rsidRDefault="005A6BCB" w:rsidP="006363A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Представено е Споразумение за партньорство/Писмо за намерение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6BCB" w:rsidRPr="00A52C30" w:rsidRDefault="005A6BCB" w:rsidP="006363A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BCB" w:rsidRPr="00A52C30" w:rsidRDefault="005A6BCB" w:rsidP="006363A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5A6BCB" w:rsidRPr="00A52C30" w:rsidTr="006508E9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A6BCB" w:rsidRDefault="005A6BCB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8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6BCB" w:rsidRDefault="005A6BCB" w:rsidP="000706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5A6BC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Формулярът за кандидатстване</w:t>
            </w:r>
            <w:r w:rsidR="0007065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и бюджетът са </w:t>
            </w:r>
            <w:r w:rsidRPr="005A6BC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07065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подадени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на английски и български език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6BCB" w:rsidRPr="00A52C30" w:rsidRDefault="005A6BCB" w:rsidP="006363A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BCB" w:rsidRPr="00A52C30" w:rsidRDefault="005A6BCB" w:rsidP="006363A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5A6BCB" w:rsidRPr="00A52C30" w:rsidTr="006508E9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A6BCB" w:rsidRDefault="005A6BCB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9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6BCB" w:rsidRPr="005A6BCB" w:rsidRDefault="005A6BCB" w:rsidP="006363A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Всички задължителни полета във Формуляра за кандидатстване са попълнени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6BCB" w:rsidRPr="00A52C30" w:rsidRDefault="005A6BCB" w:rsidP="006363A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BCB" w:rsidRPr="00A52C30" w:rsidRDefault="005A6BCB" w:rsidP="006363A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5A6BCB" w:rsidRPr="00A52C30" w:rsidTr="006508E9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A6BCB" w:rsidRDefault="005A6BCB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10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6BCB" w:rsidRDefault="005A6BCB" w:rsidP="006363A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Подкрепящите документи</w:t>
            </w:r>
            <w:r w:rsidR="00E4178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изброени в Насоките за кандидатстване са приложени към проектното предложение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6BCB" w:rsidRPr="00A52C30" w:rsidRDefault="005A6BCB" w:rsidP="006363A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BCB" w:rsidRPr="00A52C30" w:rsidRDefault="005A6BCB" w:rsidP="006363A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508E9" w:rsidRPr="00A52C30" w:rsidTr="006508E9">
        <w:trPr>
          <w:trHeight w:val="1781"/>
        </w:trPr>
        <w:tc>
          <w:tcPr>
            <w:tcW w:w="9555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6363A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ЗАБЕЛЕЖКИ:</w:t>
            </w:r>
          </w:p>
        </w:tc>
      </w:tr>
      <w:tr w:rsidR="006508E9" w:rsidRPr="00A52C30" w:rsidTr="006508E9">
        <w:trPr>
          <w:trHeight w:val="255"/>
        </w:trPr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ПРОВЕРКА</w:t>
            </w:r>
            <w:r w:rsidRPr="00A52C3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НА ДОПУСТИМОСТ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ТА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508E9" w:rsidRDefault="006508E9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ДА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508E9" w:rsidRDefault="006508E9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НЕ</w:t>
            </w:r>
          </w:p>
        </w:tc>
      </w:tr>
      <w:tr w:rsidR="006508E9" w:rsidRPr="00A52C30" w:rsidTr="000A258B">
        <w:trPr>
          <w:trHeight w:val="1097"/>
        </w:trPr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Б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енефициент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ът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B0766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е допустим</w:t>
            </w:r>
            <w:r w:rsidR="00E56E41"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по процедурата</w:t>
            </w:r>
            <w:r w:rsidR="000A258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– съгласно изискванията в Насоките за кандидатстване</w:t>
            </w:r>
          </w:p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E9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508E9" w:rsidRPr="00A52C30" w:rsidTr="006508E9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2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0A258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В проекта е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включен 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партньор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от страна-донор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(ако е приложимо)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D13D8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D13D8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508E9" w:rsidRPr="00A52C30" w:rsidTr="006508E9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3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0A258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В проекта е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включен 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партньор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/и от страната-бенефициент (ако е приложимо)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508E9" w:rsidRPr="00A52C30" w:rsidTr="006508E9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lastRenderedPageBreak/>
              <w:t>4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0A258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Българският/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ите</w:t>
            </w:r>
            <w:proofErr w:type="spellEnd"/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партньор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/и са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учреден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и регистрирани съгласно действащото </w:t>
            </w:r>
            <w:r w:rsidR="000A258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аконодателство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E9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508E9" w:rsidRPr="00A52C30" w:rsidTr="006508E9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5C7A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0766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Чуждестранният/</w:t>
            </w:r>
            <w:proofErr w:type="spellStart"/>
            <w:r w:rsidRPr="00B0766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ите</w:t>
            </w:r>
            <w:proofErr w:type="spellEnd"/>
            <w:r w:rsidRPr="00B0766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партньор</w:t>
            </w:r>
            <w:r w:rsidR="00E4178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B0766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и са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представили документите, посочени в Насоките за кандидатстване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B07668" w:rsidRDefault="006508E9" w:rsidP="005C7A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E9" w:rsidRPr="00B07668" w:rsidRDefault="006508E9" w:rsidP="005C7A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508E9" w:rsidRPr="00A52C30" w:rsidTr="006508E9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0A258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Продължителността на проекта не надвишава максимално допустимата, </w:t>
            </w:r>
            <w:r w:rsidRPr="00E4178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съгласно Насоките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за кандидатстване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DB25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DB25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508E9" w:rsidRPr="00A52C30" w:rsidTr="006508E9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08E9" w:rsidRPr="00DB255D" w:rsidRDefault="006508E9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7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0706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Целите на проекта са </w:t>
            </w:r>
            <w:r w:rsidR="0007065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в съответствие с </w:t>
            </w:r>
            <w:r w:rsidR="00070651" w:rsidRPr="00E4178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Насоките</w:t>
            </w:r>
            <w:r w:rsidR="00070651"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за кандидатстване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508E9" w:rsidRPr="00A52C30" w:rsidTr="006508E9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Проектното предложение отговоря на изискванията за териториален обхват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508E9" w:rsidRPr="00A52C30" w:rsidTr="006508E9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0A258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В проектното предложение са включени задължителните дейности, </w:t>
            </w:r>
            <w:r w:rsidRPr="00E4178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изброени в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Насоките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за кандидатстване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DB25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DB25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508E9" w:rsidRPr="00A52C30" w:rsidTr="006508E9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2C30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0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0A258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Целевата група</w:t>
            </w:r>
            <w:r w:rsidR="000A258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, описана във Формуляра за кандидатстване, 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е допустима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508E9" w:rsidRPr="00A52C30" w:rsidTr="006508E9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EE31F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Сумата на исканата безвъзмездна финансова помощ е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в рамките на предоставения </w:t>
            </w:r>
            <w:r w:rsidR="000A258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за предефинирания проект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бюджет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EE31F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EE31F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508E9" w:rsidRPr="00A52C30" w:rsidTr="006508E9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2C30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2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DB25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Заложени са целеви стойности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 всички индикатори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DB25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DB25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508E9" w:rsidRPr="00A52C30" w:rsidTr="000A258B">
        <w:trPr>
          <w:trHeight w:val="1142"/>
        </w:trPr>
        <w:tc>
          <w:tcPr>
            <w:tcW w:w="9555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08E9" w:rsidRDefault="006508E9" w:rsidP="00DB255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ЗАБЕЛЕЖКИ:</w:t>
            </w:r>
          </w:p>
        </w:tc>
      </w:tr>
      <w:tr w:rsidR="006508E9" w:rsidRPr="00A52C30" w:rsidTr="006508E9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52C3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ОЦЕНКА НА ТЕХНИЧЕСКО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ТО</w:t>
            </w:r>
            <w:r w:rsidRPr="00A52C3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И ФИНАНСОВО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ТО</w:t>
            </w:r>
            <w:r w:rsidRPr="00A52C3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КАЧЕСТВО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508E9" w:rsidRPr="00A52C30" w:rsidRDefault="006508E9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508E9" w:rsidRPr="00A52C30" w:rsidRDefault="006508E9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НЕ</w:t>
            </w:r>
          </w:p>
        </w:tc>
      </w:tr>
      <w:tr w:rsidR="006508E9" w:rsidRPr="00C05855" w:rsidTr="006508E9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08E9" w:rsidRPr="00C05855" w:rsidRDefault="006508E9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0585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C05855" w:rsidRDefault="006508E9" w:rsidP="00A52C3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855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Капацитет</w:t>
            </w:r>
          </w:p>
          <w:p w:rsidR="006508E9" w:rsidRPr="00C05855" w:rsidRDefault="006508E9" w:rsidP="00E41782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05855">
              <w:rPr>
                <w:rFonts w:ascii="Times New Roman" w:hAnsi="Times New Roman" w:cs="Times New Roman"/>
                <w:b/>
                <w:sz w:val="24"/>
                <w:szCs w:val="24"/>
              </w:rPr>
              <w:t>Кандидатът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/партньорът</w:t>
            </w:r>
            <w:r w:rsidRPr="00C058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05855">
              <w:rPr>
                <w:rFonts w:ascii="Times New Roman" w:hAnsi="Times New Roman" w:cs="Times New Roman"/>
                <w:b/>
                <w:sz w:val="24"/>
                <w:szCs w:val="24"/>
              </w:rPr>
              <w:t>разполага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т</w:t>
            </w:r>
            <w:r w:rsidR="00832C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</w:t>
            </w:r>
            <w:proofErr w:type="spellStart"/>
            <w:r w:rsidR="00832C44">
              <w:rPr>
                <w:rFonts w:ascii="Times New Roman" w:hAnsi="Times New Roman" w:cs="Times New Roman"/>
                <w:b/>
                <w:sz w:val="24"/>
                <w:szCs w:val="24"/>
              </w:rPr>
              <w:t>достатъчен</w:t>
            </w:r>
            <w:proofErr w:type="spellEnd"/>
            <w:r w:rsidR="00832C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32C44">
              <w:rPr>
                <w:rFonts w:ascii="Times New Roman" w:hAnsi="Times New Roman" w:cs="Times New Roman"/>
                <w:b/>
                <w:sz w:val="24"/>
                <w:szCs w:val="24"/>
              </w:rPr>
              <w:t>капацитет</w:t>
            </w:r>
            <w:proofErr w:type="spellEnd"/>
            <w:r w:rsidRPr="00C058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05855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C058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05855">
              <w:rPr>
                <w:rFonts w:ascii="Times New Roman" w:hAnsi="Times New Roman" w:cs="Times New Roman"/>
                <w:b/>
                <w:sz w:val="24"/>
                <w:szCs w:val="24"/>
              </w:rPr>
              <w:t>изпълнение</w:t>
            </w:r>
            <w:proofErr w:type="spellEnd"/>
            <w:r w:rsidRPr="00C058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05855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C058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05855">
              <w:rPr>
                <w:rFonts w:ascii="Times New Roman" w:hAnsi="Times New Roman" w:cs="Times New Roman"/>
                <w:b/>
                <w:sz w:val="24"/>
                <w:szCs w:val="24"/>
              </w:rPr>
              <w:t>проекта</w:t>
            </w:r>
            <w:proofErr w:type="spellEnd"/>
            <w:r w:rsidRPr="00C058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в </w:t>
            </w:r>
            <w:proofErr w:type="spellStart"/>
            <w:r w:rsidRPr="00C05855">
              <w:rPr>
                <w:rFonts w:ascii="Times New Roman" w:hAnsi="Times New Roman" w:cs="Times New Roman"/>
                <w:b/>
                <w:sz w:val="24"/>
                <w:szCs w:val="24"/>
              </w:rPr>
              <w:t>съответствие</w:t>
            </w:r>
            <w:proofErr w:type="spellEnd"/>
            <w:r w:rsidRPr="00C058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</w:t>
            </w:r>
            <w:r w:rsidRPr="00C05855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Насоките</w:t>
            </w:r>
            <w:r w:rsidRPr="00C058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05855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C058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05855">
              <w:rPr>
                <w:rFonts w:ascii="Times New Roman" w:hAnsi="Times New Roman" w:cs="Times New Roman"/>
                <w:b/>
                <w:sz w:val="24"/>
                <w:szCs w:val="24"/>
              </w:rPr>
              <w:t>кандидатстване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C05855" w:rsidRDefault="006508E9" w:rsidP="00A52C3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E9" w:rsidRPr="00C05855" w:rsidRDefault="006508E9" w:rsidP="00A52C3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</w:p>
        </w:tc>
      </w:tr>
      <w:tr w:rsidR="006508E9" w:rsidRPr="00A52C30" w:rsidTr="006508E9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lastRenderedPageBreak/>
              <w:t>1.1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C0585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Административен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капацитет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Е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кипът за изпълнение на проекта е съобразен със спецификата и обема на заложените дейности  по проекта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C0585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C0585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508E9" w:rsidRPr="00A52C30" w:rsidTr="006508E9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1.2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Финансов капацитет на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бенефициента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Бенефициентът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може да осигури необходимото финансиране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/съфинансиране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за изпълнение на дейностите по проекта</w:t>
            </w:r>
          </w:p>
          <w:p w:rsidR="006508E9" w:rsidRPr="00B07668" w:rsidRDefault="006508E9" w:rsidP="00B07668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0766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В случаите, в които кандидат</w:t>
            </w:r>
            <w:r w:rsidR="00832C4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ът</w:t>
            </w:r>
            <w:r w:rsidRPr="00B0766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е първостепенен разпоредител с бюджет, това обстоятелство се проверява служебно.</w:t>
            </w:r>
          </w:p>
          <w:p w:rsidR="006508E9" w:rsidRPr="00B07668" w:rsidRDefault="006508E9" w:rsidP="00B07668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0766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В случаите, в които кандидат</w:t>
            </w:r>
            <w:r w:rsidR="00832C4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ът</w:t>
            </w:r>
            <w:r w:rsidRPr="00B0766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е второстепенен разпоредител с бюджет, това обстоятелство се доказва с писмо за подкрепа от съответния първостепенен разпоредител, с което се потвърждава, че конкретния</w:t>
            </w:r>
            <w:r w:rsidR="00832C4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</w:t>
            </w:r>
            <w:r w:rsidRPr="00B0766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бенефициент разполага с необходимия финансов ресурс за текущата финансова година за изпълнението на проекта, който е по-висок от размера на исканата безвъзмездна финансова помощ.</w:t>
            </w:r>
          </w:p>
          <w:p w:rsidR="006508E9" w:rsidRPr="00B07668" w:rsidRDefault="006508E9" w:rsidP="00B07668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0766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В случаите, в които кандидатът е различен от </w:t>
            </w:r>
            <w:r w:rsidRPr="00A71AA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първостепенен и второстепенен разпоредител с бюджет,</w:t>
            </w:r>
            <w:r w:rsidRPr="00B0766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се оценява финансов капацитет съгласно приложени Счетоводен баланс и Отчет за приходите и разходите за текущата финансова година.</w:t>
            </w:r>
          </w:p>
          <w:p w:rsidR="006508E9" w:rsidRPr="00A52C30" w:rsidRDefault="006508E9" w:rsidP="005C7A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363A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(Декларация за ангажимент за предоставяне на средствата за съфинансиране на проекта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– ако е приложимо)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508E9" w:rsidRPr="00A52C30" w:rsidTr="006508E9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1.3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Финансов капацитет на партньора/</w:t>
            </w:r>
            <w:proofErr w:type="spellStart"/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ите</w:t>
            </w:r>
            <w:proofErr w:type="spellEnd"/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- Приложимо само в случаите, когато партньорът/</w:t>
            </w:r>
            <w:proofErr w:type="spellStart"/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ите</w:t>
            </w:r>
            <w:proofErr w:type="spellEnd"/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разходва/т средства по проекта. </w:t>
            </w:r>
          </w:p>
          <w:p w:rsidR="006508E9" w:rsidRPr="00B07668" w:rsidRDefault="006508E9" w:rsidP="00B07668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0766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lastRenderedPageBreak/>
              <w:t>В случаите, в които български партньор е първостепенен разпоредител с бюджет, това обстоятелство се проверява служебно. В случаите, в които чуждестранен партньор е първостепенен разпоредител с бюджет, това обстоятелство се проверява чрез предоставената информация към проектното предложение с размера на утвърдените разходи по бюджета</w:t>
            </w:r>
            <w:r w:rsidR="00832C4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на първостепенния разпоредител</w:t>
            </w:r>
            <w:r w:rsidRPr="00B0766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за текущата финансова година, който е по-висок от размера на исканата безвъзмездна финансова помощ</w:t>
            </w:r>
            <w:r w:rsidRPr="00B0766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07668">
              <w:rPr>
                <w:rFonts w:ascii="Times New Roman" w:hAnsi="Times New Roman" w:cs="Times New Roman"/>
                <w:sz w:val="24"/>
                <w:szCs w:val="24"/>
              </w:rPr>
              <w:t>която</w:t>
            </w:r>
            <w:proofErr w:type="spellEnd"/>
            <w:r w:rsidRPr="00B076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7668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proofErr w:type="spellEnd"/>
            <w:r w:rsidRPr="00B076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7668">
              <w:rPr>
                <w:rFonts w:ascii="Times New Roman" w:hAnsi="Times New Roman" w:cs="Times New Roman"/>
                <w:sz w:val="24"/>
                <w:szCs w:val="24"/>
              </w:rPr>
              <w:t>разходва</w:t>
            </w:r>
            <w:proofErr w:type="spellEnd"/>
            <w:r w:rsidRPr="00B076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7668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B076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7668">
              <w:rPr>
                <w:rFonts w:ascii="Times New Roman" w:hAnsi="Times New Roman" w:cs="Times New Roman"/>
                <w:sz w:val="24"/>
                <w:szCs w:val="24"/>
              </w:rPr>
              <w:t>партньора</w:t>
            </w:r>
            <w:proofErr w:type="spellEnd"/>
            <w:r w:rsidRPr="00B0766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. </w:t>
            </w:r>
          </w:p>
          <w:p w:rsidR="006508E9" w:rsidRDefault="006508E9" w:rsidP="00B07668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0766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В случаите, в които партньор е второстепенен разпоредител с бюджет, това обстоятелство се доказва с писмо за подкрепа от съответния първостепенен разпоредител, с което се потвърждава, че партньорът разполага с необходимия финансов ресурс за текущата финансова година за изпълнението на проекта, който е по-висок от размера на исканата безвъзмездна финансова помощ</w:t>
            </w:r>
            <w:r w:rsidRPr="00B0766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07668">
              <w:rPr>
                <w:rFonts w:ascii="Times New Roman" w:hAnsi="Times New Roman" w:cs="Times New Roman"/>
                <w:sz w:val="24"/>
                <w:szCs w:val="24"/>
              </w:rPr>
              <w:t>която</w:t>
            </w:r>
            <w:proofErr w:type="spellEnd"/>
            <w:r w:rsidRPr="00B076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7668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proofErr w:type="spellEnd"/>
            <w:r w:rsidRPr="00B076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7668">
              <w:rPr>
                <w:rFonts w:ascii="Times New Roman" w:hAnsi="Times New Roman" w:cs="Times New Roman"/>
                <w:sz w:val="24"/>
                <w:szCs w:val="24"/>
              </w:rPr>
              <w:t>разходва</w:t>
            </w:r>
            <w:proofErr w:type="spellEnd"/>
            <w:r w:rsidRPr="00B076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7668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B076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7668">
              <w:rPr>
                <w:rFonts w:ascii="Times New Roman" w:hAnsi="Times New Roman" w:cs="Times New Roman"/>
                <w:sz w:val="24"/>
                <w:szCs w:val="24"/>
              </w:rPr>
              <w:t>партньора</w:t>
            </w:r>
            <w:proofErr w:type="spellEnd"/>
            <w:r w:rsidRPr="00B0766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  <w:p w:rsidR="006508E9" w:rsidRPr="00502888" w:rsidRDefault="006508E9" w:rsidP="00A52C30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5028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В случаите, в които партньорът е различен от </w:t>
            </w:r>
            <w:r w:rsidRPr="00A71AA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първостепенен и второстепенен разпоредител с бюджет,</w:t>
            </w:r>
            <w:r w:rsidRPr="005028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се оценява финансов капацитет съгласно:</w:t>
            </w:r>
          </w:p>
          <w:p w:rsidR="006508E9" w:rsidRPr="00B07668" w:rsidRDefault="006508E9" w:rsidP="00B07668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0766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приложени Счетоводен баланс и Отчет за приходите и разходите за текущата финансова година – за българските партньори</w:t>
            </w:r>
          </w:p>
          <w:p w:rsidR="006508E9" w:rsidRPr="00B07668" w:rsidRDefault="006508E9" w:rsidP="00EE31F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0766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или</w:t>
            </w:r>
          </w:p>
          <w:p w:rsidR="006508E9" w:rsidRPr="00B07668" w:rsidRDefault="006508E9" w:rsidP="00B07668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0766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релевантен счетоводен документ, регламентиран от Международните или Националните счетоводни стандарти на съответната държава членка, за текущата </w:t>
            </w:r>
            <w:r w:rsidRPr="00B0766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lastRenderedPageBreak/>
              <w:t>година – приложимо за чуждестранните партньори.</w:t>
            </w:r>
          </w:p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Оценява се финансовият капацитет на всеки от партньорите поотделно (за които е приложимо).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508E9" w:rsidRPr="00A52C30" w:rsidTr="006508E9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lastRenderedPageBreak/>
              <w:t>1.4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EC518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Оперативе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 капацитет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–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Бенефициентът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има </w:t>
            </w:r>
            <w:r w:rsidRPr="005C7A2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поне 3 годин</w:t>
            </w:r>
            <w:r w:rsidRPr="006363A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 опит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в управление/изпълнение на проекти и/или опит в изпълнение на дейности,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сходни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на тези, включени в проектното предложение.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EC518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EC518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508E9" w:rsidRPr="00A52C30" w:rsidTr="006508E9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2C30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EC518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EC518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Оперативен капацитет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на партньора/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- 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артньорът/</w:t>
            </w:r>
            <w:proofErr w:type="spellStart"/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те</w:t>
            </w:r>
            <w:proofErr w:type="spellEnd"/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притежава/т поне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годин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опит в управление/изпълнение на проекти и/или опит в изпълнение на дейности, подобни на тези, включени в проектното предложение.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EC5187" w:rsidRDefault="006508E9" w:rsidP="00EC518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E9" w:rsidRPr="00EC5187" w:rsidRDefault="006508E9" w:rsidP="00EC518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508E9" w:rsidRPr="00A52C30" w:rsidTr="000702BA">
        <w:tc>
          <w:tcPr>
            <w:tcW w:w="9555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08E9" w:rsidRPr="00EC5187" w:rsidRDefault="006508E9" w:rsidP="00EC518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ЗАБЕЛЕЖКИ:</w:t>
            </w:r>
          </w:p>
        </w:tc>
      </w:tr>
      <w:tr w:rsidR="006508E9" w:rsidRPr="00A52C30" w:rsidTr="006508E9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08E9" w:rsidRPr="006508E9" w:rsidRDefault="006508E9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6508E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2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EC5187" w:rsidRDefault="006508E9" w:rsidP="00A52C3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EC5187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Съответствие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EC5187" w:rsidRDefault="006508E9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ДА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E9" w:rsidRPr="00EC5187" w:rsidRDefault="006508E9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НЕ</w:t>
            </w:r>
          </w:p>
        </w:tc>
      </w:tr>
      <w:tr w:rsidR="006508E9" w:rsidRPr="00A52C30" w:rsidTr="006508E9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2.1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Описание и обосновка на целите на проекта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</w:p>
          <w:p w:rsidR="006508E9" w:rsidRPr="006363AB" w:rsidRDefault="006508E9" w:rsidP="00A52C30">
            <w:pPr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363A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Формулираните конкретни </w:t>
            </w:r>
            <w:r w:rsidR="0050288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цели са в съответствие с целите съгласно Насоките за кандидатстване;</w:t>
            </w:r>
          </w:p>
          <w:p w:rsidR="006508E9" w:rsidRPr="00A52C30" w:rsidRDefault="006508E9" w:rsidP="00A52C30">
            <w:pPr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Заложените цели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са насочени към </w:t>
            </w:r>
            <w:r w:rsidR="0007065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задоволяване потребностите </w:t>
            </w:r>
            <w:r w:rsidR="001E5C0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на целевите групи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съгласно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Насоките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за кандидатстване;</w:t>
            </w:r>
          </w:p>
          <w:p w:rsidR="006508E9" w:rsidRPr="00A52C30" w:rsidRDefault="006508E9" w:rsidP="001E5C0A">
            <w:pPr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Налице е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ясна </w:t>
            </w:r>
            <w:r w:rsidR="001E5C0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връзка между целите на проекта 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 предвидените резултати по проекта.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508E9" w:rsidRPr="00A52C30" w:rsidTr="006508E9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2.2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Описание на целевите групи по проекта и техните нужди</w:t>
            </w:r>
          </w:p>
          <w:p w:rsidR="006508E9" w:rsidRPr="00A52C30" w:rsidRDefault="006508E9" w:rsidP="00A52C30">
            <w:pPr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Целевите групи са конкретизирани – посочени са специфичните им характеристики съгласно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Насоките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за кандидатстване;</w:t>
            </w:r>
          </w:p>
          <w:p w:rsidR="006508E9" w:rsidRPr="00A52C30" w:rsidRDefault="006508E9" w:rsidP="00A52C30">
            <w:pPr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Нуждите на целевите групи са идентифицирани.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508E9" w:rsidRPr="00A52C30" w:rsidTr="006508E9">
        <w:trPr>
          <w:trHeight w:val="2492"/>
        </w:trPr>
        <w:tc>
          <w:tcPr>
            <w:tcW w:w="9555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lastRenderedPageBreak/>
              <w:t>ЗАБЕЛЕЖКИ:</w:t>
            </w:r>
          </w:p>
        </w:tc>
      </w:tr>
      <w:tr w:rsidR="006508E9" w:rsidRPr="00A52C30" w:rsidTr="006508E9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3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EC5187" w:rsidRDefault="006508E9" w:rsidP="00A52C3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EC5187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Методика и организация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EC5187" w:rsidRDefault="006508E9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ДА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E9" w:rsidRPr="00EC5187" w:rsidRDefault="006508E9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НЕ</w:t>
            </w:r>
          </w:p>
        </w:tc>
      </w:tr>
      <w:tr w:rsidR="006508E9" w:rsidRPr="00A52C30" w:rsidTr="006508E9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3.1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Съответствие на дейностите с целите и очакваните резултати</w:t>
            </w:r>
          </w:p>
          <w:p w:rsidR="006508E9" w:rsidRPr="00A52C30" w:rsidRDefault="00E93A0E" w:rsidP="00A52C30">
            <w:pPr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Дейностите са</w:t>
            </w:r>
            <w:r w:rsidR="006508E9"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насочени към постигане на целите; </w:t>
            </w:r>
          </w:p>
          <w:p w:rsidR="006508E9" w:rsidRPr="00A52C30" w:rsidRDefault="006508E9" w:rsidP="00A52C30">
            <w:pPr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Очакваните резултати от изпълнение на дейностите ще допринесат за постигане на заложените в проекта показатели;</w:t>
            </w:r>
          </w:p>
          <w:p w:rsidR="006508E9" w:rsidRPr="00A52C30" w:rsidRDefault="006508E9" w:rsidP="00A52C30">
            <w:pPr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Описани са детайлно дейностите, </w:t>
            </w:r>
            <w:r w:rsidR="00E93A0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както и 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начините и етапите за изпълнението им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;</w:t>
            </w:r>
          </w:p>
          <w:p w:rsidR="006508E9" w:rsidRDefault="006508E9" w:rsidP="00A52C30">
            <w:pPr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Поне една иновативна практика е ид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ентифицирана и/или приложена в дейностите</w:t>
            </w:r>
            <w:r w:rsidR="00D3257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;</w:t>
            </w:r>
          </w:p>
          <w:p w:rsidR="00502888" w:rsidRPr="00A52C30" w:rsidRDefault="00502888" w:rsidP="00A52C30">
            <w:pPr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План-графикът на обществените поръчки отговаря на последователността на предвидените дейности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508E9" w:rsidRPr="00A52C30" w:rsidTr="006508E9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3.2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Яснота на изпълнение на дейностите</w:t>
            </w:r>
          </w:p>
          <w:p w:rsidR="006508E9" w:rsidRPr="00A52C30" w:rsidRDefault="006508E9" w:rsidP="00A52C30">
            <w:pPr>
              <w:numPr>
                <w:ilvl w:val="0"/>
                <w:numId w:val="3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В описанието на дейностите са пос</w:t>
            </w:r>
            <w:r w:rsidR="00D3257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очени начало и продължителност н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а изпълнение на всяка дейност;</w:t>
            </w:r>
          </w:p>
          <w:p w:rsidR="006508E9" w:rsidRPr="00A52C30" w:rsidRDefault="006508E9" w:rsidP="00A52C30">
            <w:pPr>
              <w:numPr>
                <w:ilvl w:val="0"/>
                <w:numId w:val="3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Времевият обхват на всяка дейност е реалистичен;</w:t>
            </w:r>
          </w:p>
          <w:p w:rsidR="006508E9" w:rsidRPr="00A52C30" w:rsidRDefault="006508E9" w:rsidP="00A52C30">
            <w:pPr>
              <w:numPr>
                <w:ilvl w:val="0"/>
                <w:numId w:val="3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Има логическа последователност в изпълнението на дейностите.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A52C3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508E9" w:rsidRPr="00A52C30" w:rsidTr="006508E9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3.3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3F0E6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Готовност за стартиране на проекта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(ако е приложимо)</w:t>
            </w:r>
          </w:p>
          <w:p w:rsidR="006508E9" w:rsidRPr="00097D21" w:rsidRDefault="006508E9" w:rsidP="00525C79">
            <w:pPr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Изпълнени са всички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предварителни условия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за стартиране на проекта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3F0E6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3F0E6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D3257F" w:rsidRPr="00A52C30" w:rsidTr="006508E9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3257F" w:rsidRPr="00A52C30" w:rsidRDefault="00D3257F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lastRenderedPageBreak/>
              <w:t>3.4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257F" w:rsidRPr="00A52C30" w:rsidRDefault="00D3257F" w:rsidP="003F0E6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Предвидени са</w:t>
            </w:r>
            <w:r w:rsidRPr="00D3257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адекватни мерки за </w:t>
            </w:r>
            <w:r w:rsidR="0007065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осигуряване </w:t>
            </w:r>
            <w:r w:rsidRPr="00D3257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устойчивост на </w:t>
            </w:r>
            <w:r w:rsidR="0007065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резултатите от </w:t>
            </w:r>
            <w:r w:rsidRPr="00D3257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проекта.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257F" w:rsidRPr="00A52C30" w:rsidRDefault="00D3257F" w:rsidP="003F0E6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57F" w:rsidRPr="00A52C30" w:rsidRDefault="00D3257F" w:rsidP="003F0E6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508E9" w:rsidRPr="00A52C30" w:rsidTr="006508E9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4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2559CB" w:rsidRDefault="006508E9" w:rsidP="00A52C3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2559C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Двустранни взаимоотношения</w:t>
            </w:r>
          </w:p>
          <w:p w:rsidR="006508E9" w:rsidRDefault="006508E9" w:rsidP="00A52C30">
            <w:pPr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Партньорът/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911DF5">
              <w:rPr>
                <w:rFonts w:ascii="Times New Roman" w:hAnsi="Times New Roman" w:cs="Times New Roman"/>
                <w:sz w:val="24"/>
                <w:szCs w:val="24"/>
              </w:rPr>
              <w:t>e/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са включен</w:t>
            </w:r>
            <w:r w:rsidR="00911DF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 в изпълнението на дейностите в съответствие с капацитета и ангажиментите си</w:t>
            </w:r>
            <w:r w:rsidR="00911DF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508E9" w:rsidRDefault="006508E9" w:rsidP="00097D21">
            <w:pPr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Средствата, предвидени за разходване от страна на партньора/партньорите, отговарят на изискванията на Регламента за допустими разходи</w:t>
            </w:r>
            <w:r w:rsidR="00911DF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508E9" w:rsidRPr="00A52C30" w:rsidRDefault="006508E9" w:rsidP="00A52C30">
            <w:pPr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Средствата, предвидени за разходване </w:t>
            </w:r>
            <w:r w:rsidRPr="00097D2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от </w:t>
            </w:r>
            <w:r w:rsidR="00911DF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страна на партньора/партньорите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са достатъчни за качественото и навременно изпълнение на дейностите им (задължително е приложено изричното писмено съгласие на партньора/</w:t>
            </w:r>
            <w:r w:rsidR="00911DF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партньорите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)</w:t>
            </w:r>
            <w:r w:rsidR="00911DF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508E9" w:rsidRPr="00A52C30" w:rsidRDefault="006508E9" w:rsidP="00097D21">
            <w:pPr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Идентифицирани са ключовите рискове, които биха повлияли върху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сътрудничеството с партньорите, оценени са по отношение на вероятност на възникване и степен на влияние и са набелязани адекватни мерки за отговор</w:t>
            </w:r>
            <w:r w:rsidR="00911D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2559CB" w:rsidRDefault="006508E9" w:rsidP="00A52C3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E9" w:rsidRPr="002559CB" w:rsidRDefault="006508E9" w:rsidP="00A52C3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</w:p>
        </w:tc>
      </w:tr>
      <w:tr w:rsidR="006508E9" w:rsidRPr="00A52C30" w:rsidTr="00C615AF">
        <w:trPr>
          <w:trHeight w:val="1299"/>
        </w:trPr>
        <w:tc>
          <w:tcPr>
            <w:tcW w:w="9555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08E9" w:rsidRDefault="006508E9" w:rsidP="00C615A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508E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ЗАБЕЛЕЖК</w:t>
            </w:r>
            <w:r w:rsidR="00C615A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</w:t>
            </w:r>
            <w:r w:rsidRPr="006508E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:</w:t>
            </w:r>
          </w:p>
          <w:p w:rsidR="00061D8A" w:rsidRDefault="00061D8A" w:rsidP="00C615A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061D8A" w:rsidRPr="00651540" w:rsidRDefault="00061D8A" w:rsidP="00C615A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08E9" w:rsidRPr="00A52C30" w:rsidTr="006508E9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5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2559CB" w:rsidRDefault="006508E9" w:rsidP="003F0E6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2559C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Рискове</w:t>
            </w:r>
          </w:p>
          <w:p w:rsidR="006508E9" w:rsidRDefault="006508E9" w:rsidP="00442970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Дефинирани и анализирани са основните </w:t>
            </w:r>
            <w:r w:rsidR="0007065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политически, институционални и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оперативни рискове</w:t>
            </w:r>
            <w:r w:rsidR="00061D8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508E9" w:rsidRDefault="006508E9" w:rsidP="00442970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Определени са вероятността от възникване на рисковете и тяхното влияние върху изпълнението на проекта</w:t>
            </w:r>
            <w:r w:rsidR="00061D8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508E9" w:rsidRPr="00525FB9" w:rsidRDefault="006508E9" w:rsidP="00525FB9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lastRenderedPageBreak/>
              <w:t>Предложени са адекватни мерки за отговор на рисковете</w:t>
            </w:r>
            <w:r w:rsidR="00061D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2559CB" w:rsidRDefault="006508E9" w:rsidP="003F0E6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E9" w:rsidRPr="002559CB" w:rsidRDefault="006508E9" w:rsidP="003F0E6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</w:p>
        </w:tc>
      </w:tr>
      <w:tr w:rsidR="006508E9" w:rsidRPr="00A52C30" w:rsidTr="009C45B7">
        <w:tc>
          <w:tcPr>
            <w:tcW w:w="9555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08E9" w:rsidRDefault="006508E9" w:rsidP="003F0E6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508E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lastRenderedPageBreak/>
              <w:t>ЗАБЕЛЕЖКИ:</w:t>
            </w:r>
          </w:p>
          <w:p w:rsidR="00061D8A" w:rsidRDefault="00061D8A" w:rsidP="003F0E6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061D8A" w:rsidRPr="006508E9" w:rsidRDefault="00061D8A" w:rsidP="003F0E6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6508E9" w:rsidRPr="00A52C30" w:rsidTr="006508E9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6508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6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Default="006508E9" w:rsidP="002559C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proofErr w:type="spellStart"/>
            <w:r w:rsidRPr="00A52C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Ефективност</w:t>
            </w:r>
            <w:proofErr w:type="spellEnd"/>
            <w:r w:rsidRPr="00A52C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A52C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ефикасност</w:t>
            </w:r>
            <w:proofErr w:type="spellEnd"/>
            <w:r w:rsidRPr="00A52C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A52C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икономичност</w:t>
            </w:r>
            <w:proofErr w:type="spellEnd"/>
            <w:r w:rsidRPr="00A52C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A52C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разходите</w:t>
            </w:r>
            <w:proofErr w:type="spellEnd"/>
            <w:r w:rsidRPr="00A52C3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A52C30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и структурираност </w:t>
            </w:r>
            <w:proofErr w:type="gramStart"/>
            <w:r w:rsidRPr="00A52C30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на бюд</w:t>
            </w:r>
            <w:bookmarkStart w:id="0" w:name="_GoBack"/>
            <w:bookmarkEnd w:id="0"/>
            <w:r w:rsidRPr="00A52C30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жета</w:t>
            </w:r>
            <w:proofErr w:type="gramEnd"/>
          </w:p>
          <w:p w:rsidR="006508E9" w:rsidRPr="00061D8A" w:rsidRDefault="006508E9" w:rsidP="002559C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- </w:t>
            </w:r>
            <w:r w:rsidRPr="002559C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Бюджетът е детайлно разписан с необходимите аргументи и обосновка</w:t>
            </w:r>
            <w:r w:rsidR="00061D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508E9" w:rsidRPr="002559CB" w:rsidRDefault="006508E9" w:rsidP="002559C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- </w:t>
            </w:r>
            <w:r w:rsidRPr="002559C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Разходите по проекта са:</w:t>
            </w:r>
          </w:p>
          <w:p w:rsidR="006508E9" w:rsidRDefault="006508E9" w:rsidP="002559CB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559C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заложени за разходване в периода на допустимост</w:t>
            </w:r>
          </w:p>
          <w:p w:rsidR="006508E9" w:rsidRDefault="006508E9" w:rsidP="002559CB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свързани с целите на проекта</w:t>
            </w:r>
          </w:p>
          <w:p w:rsidR="006508E9" w:rsidRDefault="006508E9" w:rsidP="002559CB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пропорционални</w:t>
            </w:r>
          </w:p>
          <w:p w:rsidR="006508E9" w:rsidRDefault="006508E9" w:rsidP="002559CB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необходими за изпълнението на проекта</w:t>
            </w:r>
          </w:p>
          <w:p w:rsidR="006508E9" w:rsidRDefault="006508E9" w:rsidP="002559CB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насочени са само към постигане на целите на проекта по начин, съответстващ на принципите на икономичност, ефективност, ефикасност</w:t>
            </w:r>
          </w:p>
          <w:p w:rsidR="006508E9" w:rsidRPr="002559CB" w:rsidRDefault="006508E9" w:rsidP="002559CB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отговарят на изискванията за приложимите данъчни и социални законови норми</w:t>
            </w:r>
          </w:p>
          <w:p w:rsidR="006508E9" w:rsidRPr="00A52C30" w:rsidRDefault="006508E9" w:rsidP="002559C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- Налице е съответствие и логическа връзка между дейности и разходи като всички разходи съответстват изцяло на дейностите, предвидени за изпълнението им.</w:t>
            </w:r>
          </w:p>
          <w:p w:rsidR="006508E9" w:rsidRPr="00A52C30" w:rsidRDefault="006508E9" w:rsidP="002559C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- Предвидените разходи водят до своевременното, количествено и качествено осъществяване на планираните дейности и постигане на очакваните резултати по проекта.</w:t>
            </w:r>
          </w:p>
          <w:p w:rsidR="006508E9" w:rsidRPr="00A52C30" w:rsidRDefault="006508E9" w:rsidP="002559C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- Заложените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процентни 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ограничения на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видовете 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разходи по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проекта</w:t>
            </w: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са спазени при формиране на бюджета. </w:t>
            </w:r>
          </w:p>
          <w:p w:rsidR="006508E9" w:rsidRPr="00A52C30" w:rsidRDefault="006508E9" w:rsidP="002559C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lastRenderedPageBreak/>
              <w:t xml:space="preserve">- Заложените стойности са планирани в съответствие с разходите, предвидени по дейности. </w:t>
            </w:r>
          </w:p>
          <w:p w:rsidR="006508E9" w:rsidRDefault="006508E9" w:rsidP="002559C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52C3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07065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Всички заложени разходи са допустими (в съответствие с глава 8 от Регламента)</w:t>
            </w:r>
            <w:r w:rsidR="0042643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  <w:p w:rsidR="006508E9" w:rsidRDefault="006508E9" w:rsidP="002559C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- Предвидени са разходи за информация и публичност съгласно Регламента и Насоките за информация и публичност</w:t>
            </w:r>
            <w:r w:rsidR="0042643F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  <w:p w:rsidR="006508E9" w:rsidRPr="00A52C30" w:rsidRDefault="006508E9" w:rsidP="002559CB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2559C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8E9" w:rsidRPr="00A52C30" w:rsidRDefault="006508E9" w:rsidP="002559C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8D5CD5" w:rsidRPr="00A52C30" w:rsidTr="0052075B">
        <w:tc>
          <w:tcPr>
            <w:tcW w:w="9555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D5CD5" w:rsidRDefault="008D5CD5" w:rsidP="00EC518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lastRenderedPageBreak/>
              <w:t>ЗАБЕЛЕЖКИ:</w:t>
            </w:r>
          </w:p>
          <w:p w:rsidR="00061D8A" w:rsidRDefault="00061D8A" w:rsidP="00EC518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061D8A" w:rsidRPr="00A52C30" w:rsidRDefault="00061D8A" w:rsidP="00EC518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017BDC" w:rsidRPr="00A52C30" w:rsidTr="00017BDC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17BDC" w:rsidRDefault="00017BDC" w:rsidP="00017BD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7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17BDC" w:rsidRPr="00017BDC" w:rsidRDefault="00017BDC" w:rsidP="00EC5187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Заключение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17BDC" w:rsidRPr="00017BDC" w:rsidRDefault="00017BDC" w:rsidP="00017BD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ДА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17BDC" w:rsidRPr="00017BDC" w:rsidRDefault="00017BDC" w:rsidP="00017BD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НЕ</w:t>
            </w:r>
          </w:p>
        </w:tc>
      </w:tr>
      <w:tr w:rsidR="00017BDC" w:rsidRPr="00A52C30" w:rsidTr="00017BDC">
        <w:tc>
          <w:tcPr>
            <w:tcW w:w="7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17BDC" w:rsidRDefault="00017BDC" w:rsidP="00017BD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17BDC" w:rsidRDefault="00017BDC" w:rsidP="00EC518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Проектът се препоръчва за финансиране.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17BDC" w:rsidRDefault="00017BDC" w:rsidP="00EC518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17BDC" w:rsidRDefault="00017BDC" w:rsidP="00EC518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</w:tbl>
    <w:p w:rsidR="008E7D5D" w:rsidRPr="00A52C30" w:rsidRDefault="008E7D5D" w:rsidP="00A52C3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8E7D5D" w:rsidRPr="00A52C30" w:rsidSect="00BA07F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1134" w:bottom="851" w:left="1134" w:header="567" w:footer="709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6D9A" w:rsidRDefault="003B6D9A" w:rsidP="00A52C30">
      <w:pPr>
        <w:spacing w:after="0" w:line="240" w:lineRule="auto"/>
      </w:pPr>
      <w:r>
        <w:separator/>
      </w:r>
    </w:p>
  </w:endnote>
  <w:endnote w:type="continuationSeparator" w:id="0">
    <w:p w:rsidR="003B6D9A" w:rsidRDefault="003B6D9A" w:rsidP="00A52C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54EF" w:rsidRDefault="008E0A2D" w:rsidP="00BC5B2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554EF" w:rsidRDefault="00110E61" w:rsidP="005C58F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8080450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4743E" w:rsidRDefault="0044743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10E61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D554EF" w:rsidRDefault="00110E61" w:rsidP="005C58FF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2763397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4743E" w:rsidRDefault="0044743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10E6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02026" w:rsidRDefault="005020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6D9A" w:rsidRDefault="003B6D9A" w:rsidP="00A52C30">
      <w:pPr>
        <w:spacing w:after="0" w:line="240" w:lineRule="auto"/>
      </w:pPr>
      <w:r>
        <w:separator/>
      </w:r>
    </w:p>
  </w:footnote>
  <w:footnote w:type="continuationSeparator" w:id="0">
    <w:p w:rsidR="003B6D9A" w:rsidRDefault="003B6D9A" w:rsidP="00A52C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2026" w:rsidRDefault="00110E6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433126" o:spid="_x0000_s2050" type="#_x0000_t136" style="position:absolute;margin-left:0;margin-top:0;width:543.6pt;height:135.9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Bodoni MT&quot;;font-size:1pt" string="ПРОЕК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2026" w:rsidRDefault="00110E6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433127" o:spid="_x0000_s2051" type="#_x0000_t136" style="position:absolute;margin-left:0;margin-top:0;width:543.6pt;height:135.9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Bodoni MT&quot;;font-size:1pt" string="ПРОЕК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4DE5" w:rsidRDefault="00110E61" w:rsidP="00D04DE5">
    <w:pPr>
      <w:pStyle w:val="Header"/>
      <w:jc w:val="right"/>
      <w:rPr>
        <w:rFonts w:ascii="Times New Roman" w:hAnsi="Times New Roman" w:cs="Times New Roman"/>
        <w:b/>
        <w:sz w:val="28"/>
        <w:szCs w:val="28"/>
        <w:lang w:val="bg-BG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433125" o:spid="_x0000_s2049" type="#_x0000_t136" style="position:absolute;left:0;text-align:left;margin-left:0;margin-top:0;width:543.6pt;height:135.9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Bodoni MT&quot;;font-size:1pt" string="ПРОЕКТ"/>
          <w10:wrap anchorx="margin" anchory="margin"/>
        </v:shape>
      </w:pict>
    </w:r>
    <w:r w:rsidR="00B07668">
      <w:rPr>
        <w:rFonts w:ascii="Times New Roman" w:hAnsi="Times New Roman" w:cs="Times New Roman"/>
        <w:b/>
        <w:sz w:val="28"/>
        <w:szCs w:val="28"/>
        <w:lang w:val="bg-BG"/>
      </w:rPr>
      <w:tab/>
    </w:r>
    <w:r w:rsidR="00B07668">
      <w:rPr>
        <w:rFonts w:ascii="Times New Roman" w:hAnsi="Times New Roman" w:cs="Times New Roman"/>
        <w:b/>
        <w:sz w:val="28"/>
        <w:szCs w:val="28"/>
        <w:lang w:val="bg-BG"/>
      </w:rPr>
      <w:t>Вариант №2</w:t>
    </w:r>
  </w:p>
  <w:p w:rsidR="00D04DE5" w:rsidRDefault="00D04DE5" w:rsidP="00C00267">
    <w:pPr>
      <w:pStyle w:val="Header"/>
      <w:jc w:val="center"/>
      <w:rPr>
        <w:rFonts w:ascii="Times New Roman" w:hAnsi="Times New Roman" w:cs="Times New Roman"/>
        <w:b/>
        <w:sz w:val="28"/>
        <w:szCs w:val="28"/>
        <w:lang w:val="bg-BG"/>
      </w:rPr>
    </w:pPr>
  </w:p>
  <w:p w:rsidR="00B07668" w:rsidRDefault="00EE31F7" w:rsidP="00C00267">
    <w:pPr>
      <w:pStyle w:val="Header"/>
      <w:jc w:val="center"/>
      <w:rPr>
        <w:rFonts w:ascii="Times New Roman" w:hAnsi="Times New Roman" w:cs="Times New Roman"/>
        <w:b/>
        <w:sz w:val="28"/>
        <w:szCs w:val="28"/>
        <w:lang w:val="bg-BG"/>
      </w:rPr>
    </w:pPr>
    <w:r>
      <w:rPr>
        <w:rFonts w:ascii="Times New Roman" w:hAnsi="Times New Roman" w:cs="Times New Roman"/>
        <w:b/>
        <w:sz w:val="28"/>
        <w:szCs w:val="28"/>
        <w:lang w:val="bg-BG"/>
      </w:rPr>
      <w:t xml:space="preserve">ОЦЕНИТЕЛЕН ЛИСТ </w:t>
    </w:r>
  </w:p>
  <w:p w:rsidR="00A52C30" w:rsidRPr="00A52C30" w:rsidRDefault="00A16A01" w:rsidP="00C00267">
    <w:pPr>
      <w:pStyle w:val="Header"/>
      <w:jc w:val="center"/>
      <w:rPr>
        <w:rFonts w:ascii="Times New Roman" w:hAnsi="Times New Roman" w:cs="Times New Roman"/>
        <w:b/>
        <w:sz w:val="28"/>
        <w:szCs w:val="28"/>
        <w:lang w:val="bg-BG"/>
      </w:rPr>
    </w:pPr>
    <w:r>
      <w:rPr>
        <w:rFonts w:ascii="Times New Roman" w:hAnsi="Times New Roman" w:cs="Times New Roman"/>
        <w:b/>
        <w:sz w:val="28"/>
        <w:szCs w:val="28"/>
        <w:lang w:val="bg-BG"/>
      </w:rPr>
      <w:t>за</w:t>
    </w:r>
    <w:r w:rsidR="008E0A2D" w:rsidRPr="00A52C30">
      <w:rPr>
        <w:rFonts w:ascii="Times New Roman" w:hAnsi="Times New Roman" w:cs="Times New Roman"/>
        <w:b/>
        <w:sz w:val="28"/>
        <w:szCs w:val="28"/>
        <w:lang w:val="bg-BG"/>
      </w:rPr>
      <w:t xml:space="preserve"> </w:t>
    </w:r>
    <w:r w:rsidR="00A52C30" w:rsidRPr="00A52C30">
      <w:rPr>
        <w:rFonts w:ascii="Times New Roman" w:hAnsi="Times New Roman" w:cs="Times New Roman"/>
        <w:b/>
        <w:sz w:val="28"/>
        <w:szCs w:val="28"/>
        <w:lang w:val="bg-BG"/>
      </w:rPr>
      <w:t>предефинирано</w:t>
    </w:r>
  </w:p>
  <w:p w:rsidR="0057602E" w:rsidRPr="00A52C30" w:rsidRDefault="008E0A2D" w:rsidP="00C00267">
    <w:pPr>
      <w:pStyle w:val="Header"/>
      <w:jc w:val="center"/>
      <w:rPr>
        <w:rFonts w:ascii="Times New Roman" w:hAnsi="Times New Roman" w:cs="Times New Roman"/>
        <w:b/>
        <w:sz w:val="28"/>
        <w:szCs w:val="28"/>
        <w:lang w:val="bg-BG"/>
      </w:rPr>
    </w:pPr>
    <w:r w:rsidRPr="00A52C30">
      <w:rPr>
        <w:rFonts w:ascii="Times New Roman" w:hAnsi="Times New Roman" w:cs="Times New Roman"/>
        <w:b/>
        <w:sz w:val="28"/>
        <w:szCs w:val="28"/>
        <w:lang w:val="bg-BG"/>
      </w:rPr>
      <w:t xml:space="preserve">проектно предложение </w:t>
    </w:r>
  </w:p>
  <w:p w:rsidR="0057602E" w:rsidRPr="00D04DE5" w:rsidRDefault="00110E61" w:rsidP="0057602E">
    <w:pPr>
      <w:pStyle w:val="Header"/>
      <w:jc w:val="center"/>
      <w:rPr>
        <w:b/>
        <w:sz w:val="24"/>
        <w:szCs w:val="24"/>
        <w:lang w:val="bg-BG"/>
      </w:rPr>
    </w:pPr>
  </w:p>
  <w:p w:rsidR="0057602E" w:rsidRPr="0057602E" w:rsidRDefault="00110E61" w:rsidP="0057602E">
    <w:pPr>
      <w:pStyle w:val="Header"/>
      <w:jc w:val="center"/>
      <w:rPr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B25F1"/>
    <w:multiLevelType w:val="hybridMultilevel"/>
    <w:tmpl w:val="BF080BB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24C5F"/>
    <w:multiLevelType w:val="hybridMultilevel"/>
    <w:tmpl w:val="3DAC3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643A7D"/>
    <w:multiLevelType w:val="hybridMultilevel"/>
    <w:tmpl w:val="1F0C8D34"/>
    <w:lvl w:ilvl="0" w:tplc="36944C1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7A04F28"/>
    <w:multiLevelType w:val="hybridMultilevel"/>
    <w:tmpl w:val="91AA9764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 w15:restartNumberingAfterBreak="0">
    <w:nsid w:val="2DD9297D"/>
    <w:multiLevelType w:val="hybridMultilevel"/>
    <w:tmpl w:val="CF50DE3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A574EA"/>
    <w:multiLevelType w:val="hybridMultilevel"/>
    <w:tmpl w:val="16528CB6"/>
    <w:lvl w:ilvl="0" w:tplc="36944C1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9A08CE"/>
    <w:multiLevelType w:val="hybridMultilevel"/>
    <w:tmpl w:val="3D62621A"/>
    <w:lvl w:ilvl="0" w:tplc="C40A5C02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4B2BB1"/>
    <w:multiLevelType w:val="hybridMultilevel"/>
    <w:tmpl w:val="D554A87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7F0E36"/>
    <w:multiLevelType w:val="hybridMultilevel"/>
    <w:tmpl w:val="C63EF0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182DF6"/>
    <w:multiLevelType w:val="hybridMultilevel"/>
    <w:tmpl w:val="D18C73EA"/>
    <w:lvl w:ilvl="0" w:tplc="36944C1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464153"/>
    <w:multiLevelType w:val="hybridMultilevel"/>
    <w:tmpl w:val="906E73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AF41F04"/>
    <w:multiLevelType w:val="hybridMultilevel"/>
    <w:tmpl w:val="2E1667FA"/>
    <w:lvl w:ilvl="0" w:tplc="36944C1A">
      <w:numFmt w:val="bullet"/>
      <w:lvlText w:val="-"/>
      <w:lvlJc w:val="left"/>
      <w:pPr>
        <w:ind w:left="11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2" w15:restartNumberingAfterBreak="0">
    <w:nsid w:val="63784FA6"/>
    <w:multiLevelType w:val="hybridMultilevel"/>
    <w:tmpl w:val="32FA04F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F21242"/>
    <w:multiLevelType w:val="hybridMultilevel"/>
    <w:tmpl w:val="A7B206C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642E5F"/>
    <w:multiLevelType w:val="hybridMultilevel"/>
    <w:tmpl w:val="0A469A36"/>
    <w:lvl w:ilvl="0" w:tplc="77BE3664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2"/>
  </w:num>
  <w:num w:numId="4">
    <w:abstractNumId w:val="13"/>
  </w:num>
  <w:num w:numId="5">
    <w:abstractNumId w:val="4"/>
  </w:num>
  <w:num w:numId="6">
    <w:abstractNumId w:val="1"/>
  </w:num>
  <w:num w:numId="7">
    <w:abstractNumId w:val="14"/>
  </w:num>
  <w:num w:numId="8">
    <w:abstractNumId w:val="8"/>
  </w:num>
  <w:num w:numId="9">
    <w:abstractNumId w:val="6"/>
  </w:num>
  <w:num w:numId="10">
    <w:abstractNumId w:val="9"/>
  </w:num>
  <w:num w:numId="11">
    <w:abstractNumId w:val="5"/>
  </w:num>
  <w:num w:numId="12">
    <w:abstractNumId w:val="2"/>
  </w:num>
  <w:num w:numId="13">
    <w:abstractNumId w:val="10"/>
  </w:num>
  <w:num w:numId="14">
    <w:abstractNumId w:val="11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defaultTabStop w:val="720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C30"/>
    <w:rsid w:val="00017BDC"/>
    <w:rsid w:val="00061D8A"/>
    <w:rsid w:val="00067884"/>
    <w:rsid w:val="00070651"/>
    <w:rsid w:val="00097D21"/>
    <w:rsid w:val="000A258B"/>
    <w:rsid w:val="00110E61"/>
    <w:rsid w:val="00131FB0"/>
    <w:rsid w:val="00151820"/>
    <w:rsid w:val="00172970"/>
    <w:rsid w:val="001E0CF5"/>
    <w:rsid w:val="001E5C0A"/>
    <w:rsid w:val="00234EE8"/>
    <w:rsid w:val="002559CB"/>
    <w:rsid w:val="0030112B"/>
    <w:rsid w:val="00317B0B"/>
    <w:rsid w:val="003B6D9A"/>
    <w:rsid w:val="0042643F"/>
    <w:rsid w:val="00442970"/>
    <w:rsid w:val="0044743E"/>
    <w:rsid w:val="004B494A"/>
    <w:rsid w:val="004C7387"/>
    <w:rsid w:val="004F7163"/>
    <w:rsid w:val="00502026"/>
    <w:rsid w:val="00502888"/>
    <w:rsid w:val="00525C79"/>
    <w:rsid w:val="00525FB9"/>
    <w:rsid w:val="005875DD"/>
    <w:rsid w:val="005A6BCB"/>
    <w:rsid w:val="005C023A"/>
    <w:rsid w:val="005C7A25"/>
    <w:rsid w:val="005D7128"/>
    <w:rsid w:val="005F04E3"/>
    <w:rsid w:val="00622BA3"/>
    <w:rsid w:val="006363AB"/>
    <w:rsid w:val="0064562E"/>
    <w:rsid w:val="006508E9"/>
    <w:rsid w:val="00651540"/>
    <w:rsid w:val="00832C44"/>
    <w:rsid w:val="008A1105"/>
    <w:rsid w:val="008D5CD5"/>
    <w:rsid w:val="008E0A2D"/>
    <w:rsid w:val="008E7D5D"/>
    <w:rsid w:val="00911DF5"/>
    <w:rsid w:val="00A16A01"/>
    <w:rsid w:val="00A314D4"/>
    <w:rsid w:val="00A52C30"/>
    <w:rsid w:val="00A71AA5"/>
    <w:rsid w:val="00AA0037"/>
    <w:rsid w:val="00B07668"/>
    <w:rsid w:val="00B15122"/>
    <w:rsid w:val="00C05855"/>
    <w:rsid w:val="00C47665"/>
    <w:rsid w:val="00C615AF"/>
    <w:rsid w:val="00D04DE5"/>
    <w:rsid w:val="00D13D84"/>
    <w:rsid w:val="00D3257F"/>
    <w:rsid w:val="00D83AE0"/>
    <w:rsid w:val="00DA1549"/>
    <w:rsid w:val="00DB255D"/>
    <w:rsid w:val="00DB2958"/>
    <w:rsid w:val="00E41782"/>
    <w:rsid w:val="00E5331B"/>
    <w:rsid w:val="00E56E41"/>
    <w:rsid w:val="00E93A0E"/>
    <w:rsid w:val="00EC5187"/>
    <w:rsid w:val="00EE31F7"/>
    <w:rsid w:val="00F059F4"/>
    <w:rsid w:val="00F360EC"/>
    <w:rsid w:val="00F720F3"/>
    <w:rsid w:val="00F82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6ED06653"/>
  <w15:chartTrackingRefBased/>
  <w15:docId w15:val="{B0E76AE3-41DA-4658-83A2-E4E8F0D93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52C3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2C30"/>
  </w:style>
  <w:style w:type="paragraph" w:styleId="Footer">
    <w:name w:val="footer"/>
    <w:basedOn w:val="Normal"/>
    <w:link w:val="FooterChar"/>
    <w:uiPriority w:val="99"/>
    <w:unhideWhenUsed/>
    <w:rsid w:val="00A52C3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2C30"/>
  </w:style>
  <w:style w:type="character" w:styleId="PageNumber">
    <w:name w:val="page number"/>
    <w:basedOn w:val="DefaultParagraphFont"/>
    <w:rsid w:val="00A52C30"/>
  </w:style>
  <w:style w:type="paragraph" w:styleId="FootnoteText">
    <w:name w:val="footnote text"/>
    <w:basedOn w:val="Normal"/>
    <w:link w:val="FootnoteTextChar"/>
    <w:semiHidden/>
    <w:rsid w:val="00A52C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fr-BE"/>
    </w:rPr>
  </w:style>
  <w:style w:type="character" w:customStyle="1" w:styleId="FootnoteTextChar">
    <w:name w:val="Footnote Text Char"/>
    <w:basedOn w:val="DefaultParagraphFont"/>
    <w:link w:val="FootnoteText"/>
    <w:semiHidden/>
    <w:rsid w:val="00A52C30"/>
    <w:rPr>
      <w:rFonts w:ascii="Times New Roman" w:eastAsia="Times New Roman" w:hAnsi="Times New Roman" w:cs="Times New Roman"/>
      <w:sz w:val="20"/>
      <w:szCs w:val="20"/>
      <w:lang w:val="en-GB" w:eastAsia="fr-BE"/>
    </w:rPr>
  </w:style>
  <w:style w:type="character" w:styleId="FootnoteReference">
    <w:name w:val="footnote reference"/>
    <w:semiHidden/>
    <w:rsid w:val="00A52C30"/>
    <w:rPr>
      <w:vertAlign w:val="superscript"/>
    </w:rPr>
  </w:style>
  <w:style w:type="paragraph" w:styleId="ListParagraph">
    <w:name w:val="List Paragraph"/>
    <w:basedOn w:val="Normal"/>
    <w:uiPriority w:val="34"/>
    <w:qFormat/>
    <w:rsid w:val="0044297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E31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31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F4956013-0251-4B6A-8C4F-AD20F1529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1419</Words>
  <Characters>8093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Tzvetana L Guerdjikova</cp:lastModifiedBy>
  <cp:revision>4</cp:revision>
  <dcterms:created xsi:type="dcterms:W3CDTF">2018-12-18T17:59:00Z</dcterms:created>
  <dcterms:modified xsi:type="dcterms:W3CDTF">2018-12-20T17:50:00Z</dcterms:modified>
</cp:coreProperties>
</file>